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2" w:rsidRDefault="00B47782" w:rsidP="00B47782">
      <w:pPr>
        <w:shd w:val="clear" w:color="auto" w:fill="FEFEFE"/>
        <w:spacing w:after="0" w:line="450" w:lineRule="atLeast"/>
        <w:outlineLvl w:val="1"/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</w:pPr>
      <w:r w:rsidRPr="00B47782"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  <w:fldChar w:fldCharType="begin"/>
      </w:r>
      <w:r w:rsidRPr="00B47782"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  <w:instrText xml:space="preserve"> HYPERLINK "http://d11158.edu35.ru/obrazovatelnye-standarty/fgos-v-dou/107-polozhenie-o-rabochej-gruppe-po-vnedreniyu-fgos-do" </w:instrText>
      </w:r>
      <w:r w:rsidRPr="00B47782"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  <w:fldChar w:fldCharType="separate"/>
      </w:r>
      <w:r w:rsidRPr="00B47782"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  <w:t xml:space="preserve">Положение о рабочей группе по внедрению ФГОС </w:t>
      </w:r>
      <w:proofErr w:type="gramStart"/>
      <w:r w:rsidRPr="00B47782"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  <w:t>ДО</w:t>
      </w:r>
      <w:proofErr w:type="gramEnd"/>
      <w:r w:rsidRPr="00B47782"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  <w:fldChar w:fldCharType="end"/>
      </w:r>
    </w:p>
    <w:p w:rsidR="00AA54B5" w:rsidRPr="00B47782" w:rsidRDefault="00AA54B5" w:rsidP="00B47782">
      <w:pPr>
        <w:shd w:val="clear" w:color="auto" w:fill="FEFEFE"/>
        <w:spacing w:after="0" w:line="450" w:lineRule="atLeast"/>
        <w:outlineLvl w:val="1"/>
        <w:rPr>
          <w:rFonts w:ascii="Palatino Linotype" w:eastAsia="Times New Roman" w:hAnsi="Palatino Linotype" w:cs="Times New Roman"/>
          <w:color w:val="38689A"/>
          <w:sz w:val="32"/>
          <w:szCs w:val="32"/>
          <w:lang w:eastAsia="ru-RU"/>
        </w:rPr>
      </w:pPr>
    </w:p>
    <w:p w:rsidR="00B47782" w:rsidRPr="00B47782" w:rsidRDefault="00B47782" w:rsidP="00B47782">
      <w:pPr>
        <w:shd w:val="clear" w:color="auto" w:fill="FEFEFE"/>
        <w:spacing w:after="0" w:line="300" w:lineRule="atLeast"/>
        <w:ind w:left="750" w:hanging="360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1.</w:t>
      </w:r>
      <w:r w:rsidRPr="00B47782">
        <w:rPr>
          <w:rFonts w:ascii="Times New Roman" w:eastAsia="Times New Roman" w:hAnsi="Times New Roman" w:cs="Times New Roman"/>
          <w:color w:val="364149"/>
          <w:sz w:val="14"/>
          <w:szCs w:val="14"/>
          <w:lang w:eastAsia="ru-RU"/>
        </w:rPr>
        <w:t>     </w:t>
      </w: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Общие положения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ind w:left="360" w:hanging="360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1.1.Положение о Рабочей группе по подготовке к внедрению Федерального Государственного образовательного стандарта  дошкольного образования (далее Положение)  регламентирует деятельность Рабочей группы по подготовке к внедрению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в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муниципальном бюджетном дошкольном образовательном учреждении «Детский сад общеразвивающего вида № 93» (далее Учреждение)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ind w:left="360" w:hanging="360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1.2.Положение разработано в соответствии со ст. 30 Конституции РФ, ст. 10, 11, 12, 64 Федерального закона  РФ  от 28.12. 2012 г. № 273 – ФЗ «Об образовании в Российской Федерации» (с последующими изменениями и дополнениями), Приказом Министерства образования и науки РФ «Об утверждении ФГОС ДО» №1155 от 17.11.2013 и  в связи с введением ФГОС ДО на территории г. Череповца.</w:t>
      </w:r>
      <w:proofErr w:type="gramEnd"/>
    </w:p>
    <w:p w:rsidR="00B47782" w:rsidRPr="00B47782" w:rsidRDefault="00B47782" w:rsidP="00B47782">
      <w:pPr>
        <w:shd w:val="clear" w:color="auto" w:fill="FEFEFE"/>
        <w:spacing w:after="0" w:line="300" w:lineRule="atLeast"/>
        <w:ind w:left="360" w:hanging="360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Уставом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МБДОУ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а также настоящим Положением.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ind w:left="360" w:hanging="360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ind w:left="750" w:hanging="360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2.</w:t>
      </w:r>
      <w:r w:rsidRPr="00B47782">
        <w:rPr>
          <w:rFonts w:ascii="Times New Roman" w:eastAsia="Times New Roman" w:hAnsi="Times New Roman" w:cs="Times New Roman"/>
          <w:color w:val="364149"/>
          <w:sz w:val="14"/>
          <w:szCs w:val="14"/>
          <w:lang w:eastAsia="ru-RU"/>
        </w:rPr>
        <w:t>     </w:t>
      </w: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Цель и задачи Рабочей группы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2.1. Основная цель создания Рабочей группы  - создание системы методического обеспечения по  организации и внедрению  Федерального Государственного образовательного стандарта  дошкольного образования (далее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) Учреждении.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2.2. Основными задачами Рабочей группы являются: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осуществить информационное, научно-методическое сопровождение процесса введения ФГОС ДО;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разработать план мероприятий по обеспечению введения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в детском саду;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разработать изменения и дополнения в Образовательную Программу МБДОУ «ДСОВ № 93» на основу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и внедрить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Программу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в работу педагогического коллектива;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разработать нормативную и методическую документацию, регламентирующую реализацию Образовательной Программы;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повысить качество профессиональной деятельности педагогов, совершенствовать их педагогическое мастерство.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3. Функции Рабочей группы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Рабочая группа в целях выполнения возложенных на нее задач: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осуществляет проблемно-ориентированный анализ образовательной деятельности МБДОУ </w:t>
      </w:r>
      <w:r w:rsidR="00AA54B5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Крыловской д/с «Ромашка» на 2014-2015</w:t>
      </w: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</w:t>
      </w:r>
      <w:proofErr w:type="spell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г.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г</w:t>
      </w:r>
      <w:proofErr w:type="spellEnd"/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.;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выбирает содержание направлений педагогической деятельности, образовательного процесса в соответствии с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к ООП ДО, составляет учебные планы;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изучает опыт внедрения ФГОС ДО других дошкольных учреждений;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lastRenderedPageBreak/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с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целью повышения уровня их компетентности;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 </w:t>
      </w:r>
      <w:r w:rsidR="00AA54B5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Крыловской детский сад «Ромашка», </w:t>
      </w: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проведение родительских собраний;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принимает участие  в разрешении конфликтов при внедрении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4. Состав Рабочей группы и организация деятельности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4.1. Рабочая группа создается из числа наиболее компетентных и квалифицированных педагогов, администрации МБДОУ </w:t>
      </w:r>
      <w:r w:rsidR="00AA54B5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Крыловского детского сада «Ромашка»</w:t>
      </w:r>
      <w:bookmarkStart w:id="0" w:name="_GoBack"/>
      <w:bookmarkEnd w:id="0"/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4.2.      Состав Рабочей группы создается приказом руководителя учреждения из числа представителей педагогического коллектива, администрации. Возглавляет Рабочую группу председатель.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4.3. Рабочая группа является коллегиальным органом.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4.4. В состав Рабочей группы входят: председатель, руководитель,  заместитель председателя,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4.5.Порядок работы Рабочей группы: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4.5.1. Заседания Рабочей группы проводятся 1 раз в 2 месяца. В случае необходимости могут проводиться внеочередные заседания.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4.5.2. Заседание Рабочей группы считается правомочным, если на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нем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присутствует не менее половины членов состава Рабочей группы.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5. Обязанности Рабочей группы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5.1. Председатель аттестационной комиссии: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руководит деятельностью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проводит заседания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распределяет обязанности между членами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определяет по согласованию с членами Рабочей группы порядок рассмотрения вопросов;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организует работу членов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подписывает протоколы заседаний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контролирует хранение и учет документов;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осуществляет другие полномочия;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 результатах работы группы отчитывается перед  Педагогическим советом.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5.2. В случае временного отсутствия (болезни, отпуска, командировки и других уважительных причин) председателя Рабочей группы полномочия председателя Рабочей группы по его поручению осуществляет заместитель председателя группы либо один из членов Рабочей группы.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Заместитель председателя Рабочей группы: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участвует в работе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проводит консультации педагогических работников;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подписывает протоколы заседаний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осуществляет другие полномочия.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5.3. Из своего состава на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первом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заседании Рабочая группа избирает секретаря.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Секретарь аттестационной комиссии: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подчиняется непосредственно председателю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lastRenderedPageBreak/>
        <w:t>- организует заседания Рабочей группы и сообщает членам группы о дате и повестке дня ее заседания;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осуществляет прием и регистрацию документов;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ведет и оформляет протоколы заседаний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обеспечивает оформление выписок из протокола заседания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обеспечивает хранение и учёт документов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подписывает протоколы заседаний Рабочей группы, выписки из протокола;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осуществляет другие полномочия.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5.4. Члены Рабочей группы: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присутствуют на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заседаниях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исполняют поручения в соответствии с решениями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подписывают протоколы заседаний Рабочей группы.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6. Права Рабочей группы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Рабочая группа имеет право: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использовать широкий спектр информационных ресурсов, включая электронные и </w:t>
      </w:r>
      <w:proofErr w:type="spell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интернет-ресурсы</w:t>
      </w:r>
      <w:proofErr w:type="spell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       - вносить предложения и проекты решений по вопросам, относящимся к ведению Рабочей группы;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запрашивать и получать в установленном порядке необходимые материалы;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привлекать педагогов  и специалистов детского сада, не входящих в  состав Рабочей группы, для выполнения отдельных поручений;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в письменном виде высказывать особые мнения;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ставить на голосование предлагаемые ими вопросы;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 - вносить на рассмотрение Педагогического совета вопросы, связанные с внедрением и реализацией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требовать о  работников учреждения необходимую информацию для осуществления глубокого анализа образовательного процесса;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в отдельных случаях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7. Ответственность Рабочей группы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7.1.Рабочая группа  несет ответственность: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 за выполнение плана мероприятий по обеспечению введения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в МБДОУ «ДСОВ № 93»;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за выполнение плана работы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п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разработке Образовательной Программы в обозначенные сроки;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за своевременность представления информации Педагогическому совету о результатах введения новых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за своевременное выполнение решений Педагогического совета, относящихся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в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 введению ФГОС ДО;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 xml:space="preserve">- за качество и своевременность информационной, консалтинговой  и научно-методической поддержки реализации единичных проектов введения новых ФГОС </w:t>
      </w:r>
      <w:proofErr w:type="gramStart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ДО</w:t>
      </w:r>
      <w:proofErr w:type="gramEnd"/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;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- компетентность принимаемых решений.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364149"/>
          <w:sz w:val="24"/>
          <w:szCs w:val="24"/>
          <w:lang w:eastAsia="ru-RU"/>
        </w:rPr>
        <w:t>8. Заключительные положения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руководителем учреждения.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lastRenderedPageBreak/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47782" w:rsidRPr="00B47782" w:rsidRDefault="00B47782" w:rsidP="00B47782">
      <w:pPr>
        <w:shd w:val="clear" w:color="auto" w:fill="FEFEFE"/>
        <w:spacing w:after="0" w:line="300" w:lineRule="atLeast"/>
        <w:jc w:val="both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B47782">
        <w:rPr>
          <w:rFonts w:ascii="Times New Roman" w:eastAsia="Times New Roman" w:hAnsi="Times New Roman" w:cs="Times New Roman"/>
          <w:color w:val="364149"/>
          <w:sz w:val="24"/>
          <w:szCs w:val="24"/>
          <w:lang w:eastAsia="ru-RU"/>
        </w:rPr>
        <w:t>8.3. Срок действия данного Положения – 3 года.</w:t>
      </w:r>
    </w:p>
    <w:p w:rsidR="0029704F" w:rsidRDefault="0029704F"/>
    <w:sectPr w:rsidR="0029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0F6"/>
    <w:multiLevelType w:val="multilevel"/>
    <w:tmpl w:val="29C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2"/>
    <w:rsid w:val="0029704F"/>
    <w:rsid w:val="009973B1"/>
    <w:rsid w:val="00AA54B5"/>
    <w:rsid w:val="00B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1"/>
  </w:style>
  <w:style w:type="paragraph" w:styleId="2">
    <w:name w:val="heading 2"/>
    <w:basedOn w:val="a"/>
    <w:link w:val="20"/>
    <w:uiPriority w:val="9"/>
    <w:qFormat/>
    <w:rsid w:val="00B47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7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782"/>
  </w:style>
  <w:style w:type="paragraph" w:styleId="a5">
    <w:name w:val="Balloon Text"/>
    <w:basedOn w:val="a"/>
    <w:link w:val="a6"/>
    <w:uiPriority w:val="99"/>
    <w:semiHidden/>
    <w:unhideWhenUsed/>
    <w:rsid w:val="00B4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1"/>
  </w:style>
  <w:style w:type="paragraph" w:styleId="2">
    <w:name w:val="heading 2"/>
    <w:basedOn w:val="a"/>
    <w:link w:val="20"/>
    <w:uiPriority w:val="9"/>
    <w:qFormat/>
    <w:rsid w:val="00B47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7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782"/>
  </w:style>
  <w:style w:type="paragraph" w:styleId="a5">
    <w:name w:val="Balloon Text"/>
    <w:basedOn w:val="a"/>
    <w:link w:val="a6"/>
    <w:uiPriority w:val="99"/>
    <w:semiHidden/>
    <w:unhideWhenUsed/>
    <w:rsid w:val="00B4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7235</Characters>
  <Application>Microsoft Office Word</Application>
  <DocSecurity>0</DocSecurity>
  <Lines>60</Lines>
  <Paragraphs>16</Paragraphs>
  <ScaleCrop>false</ScaleCrop>
  <Company>Home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2015-02-03T11:39:00Z</dcterms:created>
  <dcterms:modified xsi:type="dcterms:W3CDTF">2015-02-03T14:14:00Z</dcterms:modified>
</cp:coreProperties>
</file>